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Ind w:w="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2619"/>
        <w:gridCol w:w="6"/>
        <w:gridCol w:w="1032"/>
        <w:gridCol w:w="557"/>
        <w:gridCol w:w="840"/>
        <w:gridCol w:w="406"/>
        <w:gridCol w:w="210"/>
        <w:gridCol w:w="896"/>
        <w:gridCol w:w="1864"/>
      </w:tblGrid>
      <w:tr w:rsidR="007D63D8" w:rsidRPr="007D63D8" w14:paraId="265F1F79" w14:textId="77777777" w:rsidTr="00C80678">
        <w:trPr>
          <w:cantSplit/>
          <w:trHeight w:val="965"/>
        </w:trPr>
        <w:tc>
          <w:tcPr>
            <w:tcW w:w="96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BB85F" w14:textId="77777777" w:rsidR="007D63D8" w:rsidRPr="007D63D8" w:rsidRDefault="007D63D8" w:rsidP="00C80678">
            <w:pPr>
              <w:spacing w:after="240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淡江大學校外機關團體入校攝製節目申請單</w:t>
            </w:r>
            <w:r w:rsidRPr="007D63D8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</w:t>
            </w:r>
            <w:r w:rsidRPr="007D63D8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蘭陽校園</w:t>
            </w:r>
            <w:r w:rsidRPr="007D63D8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)</w:t>
            </w:r>
          </w:p>
          <w:p w14:paraId="5BECCC1B" w14:textId="77777777" w:rsidR="007D63D8" w:rsidRPr="007D63D8" w:rsidRDefault="007D63D8" w:rsidP="00C80678">
            <w:pPr>
              <w:tabs>
                <w:tab w:val="left" w:pos="7894"/>
              </w:tabs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7D63D8">
              <w:rPr>
                <w:rFonts w:ascii="Times New Roman" w:eastAsia="標楷體" w:hAnsi="Times New Roman" w:cs="Times New Roman"/>
                <w:szCs w:val="20"/>
              </w:rPr>
              <w:tab/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編號：</w:t>
            </w:r>
          </w:p>
        </w:tc>
      </w:tr>
      <w:tr w:rsidR="007D63D8" w:rsidRPr="007D63D8" w14:paraId="6C9C617E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471B82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申請單位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706B3" w14:textId="77777777" w:rsidR="007D63D8" w:rsidRPr="007D63D8" w:rsidRDefault="007D63D8" w:rsidP="00C80678">
            <w:pPr>
              <w:ind w:left="56" w:right="56" w:firstLine="8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8A48C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負責人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D4616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66872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電話</w:t>
            </w: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CEEF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34CEB727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655013B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申請日期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D01FC" w14:textId="77777777" w:rsidR="007D63D8" w:rsidRPr="007D63D8" w:rsidRDefault="007D63D8" w:rsidP="00C80678">
            <w:pPr>
              <w:ind w:left="56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 xml:space="preserve">    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年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 xml:space="preserve">    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月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 xml:space="preserve">    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日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1FA4F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連絡人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C99C4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3D1B6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電話</w:t>
            </w: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12755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19C5928B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533BF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預定入校</w:t>
            </w:r>
          </w:p>
          <w:p w14:paraId="54AF2BC2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期間</w:t>
            </w:r>
          </w:p>
        </w:tc>
        <w:tc>
          <w:tcPr>
            <w:tcW w:w="42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2E979A" w14:textId="77777777" w:rsidR="007D63D8" w:rsidRPr="007D63D8" w:rsidRDefault="007D63D8" w:rsidP="00C80678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 xml:space="preserve">     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年月日時分</w:t>
            </w:r>
          </w:p>
        </w:tc>
        <w:tc>
          <w:tcPr>
            <w:tcW w:w="42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97ADEE4" w14:textId="77777777" w:rsidR="007D63D8" w:rsidRPr="007D63D8" w:rsidRDefault="007D63D8" w:rsidP="00C80678">
            <w:pPr>
              <w:jc w:val="distribut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至年月日時分</w:t>
            </w:r>
          </w:p>
        </w:tc>
      </w:tr>
      <w:tr w:rsidR="007D63D8" w:rsidRPr="007D63D8" w14:paraId="4D5347A6" w14:textId="77777777" w:rsidTr="00C80678">
        <w:trPr>
          <w:cantSplit/>
          <w:trHeight w:val="618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9D6F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節目名稱</w:t>
            </w:r>
          </w:p>
        </w:tc>
        <w:tc>
          <w:tcPr>
            <w:tcW w:w="8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B9B57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4615C4FE" w14:textId="77777777" w:rsidTr="00C80678">
        <w:trPr>
          <w:cantSplit/>
          <w:trHeight w:val="556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8CA4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節目內容</w:t>
            </w:r>
          </w:p>
        </w:tc>
        <w:tc>
          <w:tcPr>
            <w:tcW w:w="8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212E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1E6110D4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1199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入校車輛車號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05CE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86E6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設備及器材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2284E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50E8658E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5C5A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使用</w:t>
            </w:r>
          </w:p>
          <w:p w14:paraId="0A16992D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地點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1AD5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1BCC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需借用</w:t>
            </w:r>
          </w:p>
          <w:p w14:paraId="76F82059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之場地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FDDBDD" w14:textId="77777777" w:rsidR="007D63D8" w:rsidRPr="007D63D8" w:rsidRDefault="007D63D8" w:rsidP="00C80678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17127A76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E23B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特定現場</w:t>
            </w:r>
          </w:p>
          <w:p w14:paraId="7DCFF5FA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觀眾對象</w:t>
            </w:r>
          </w:p>
        </w:tc>
        <w:tc>
          <w:tcPr>
            <w:tcW w:w="8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C8476" w14:textId="77777777" w:rsidR="007D63D8" w:rsidRPr="007D63D8" w:rsidRDefault="007D63D8" w:rsidP="00C80678">
            <w:pPr>
              <w:ind w:left="209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無　　□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有，對象為：</w:t>
            </w:r>
          </w:p>
        </w:tc>
      </w:tr>
      <w:tr w:rsidR="007D63D8" w:rsidRPr="007D63D8" w14:paraId="08DFB467" w14:textId="77777777" w:rsidTr="00C80678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F0C14E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需要本校</w:t>
            </w:r>
          </w:p>
          <w:p w14:paraId="4134AF44" w14:textId="77777777" w:rsidR="007D63D8" w:rsidRPr="007D63D8" w:rsidRDefault="007D63D8" w:rsidP="00C80678">
            <w:pPr>
              <w:ind w:left="54" w:right="70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支援項目</w:t>
            </w:r>
          </w:p>
        </w:tc>
        <w:tc>
          <w:tcPr>
            <w:tcW w:w="843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4AD0E" w14:textId="77777777" w:rsidR="007D63D8" w:rsidRPr="007D63D8" w:rsidRDefault="007D63D8" w:rsidP="00C80678">
            <w:pPr>
              <w:ind w:left="418" w:right="582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7E99FF8F" w14:textId="77777777" w:rsidTr="00C80678">
        <w:trPr>
          <w:cantSplit/>
          <w:trHeight w:val="987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187D62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會辦單位</w:t>
            </w:r>
          </w:p>
        </w:tc>
        <w:tc>
          <w:tcPr>
            <w:tcW w:w="843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EC14B" w14:textId="77777777" w:rsidR="007D63D8" w:rsidRPr="007D63D8" w:rsidRDefault="007D63D8" w:rsidP="00C80678">
            <w:pPr>
              <w:ind w:left="418" w:right="582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7EDFDA0C" w14:textId="77777777" w:rsidTr="00C80678">
        <w:trPr>
          <w:cantSplit/>
          <w:trHeight w:val="454"/>
        </w:trPr>
        <w:tc>
          <w:tcPr>
            <w:tcW w:w="12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EDFC52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承辦單位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5BADD" w14:textId="77777777" w:rsidR="007D63D8" w:rsidRPr="007D63D8" w:rsidRDefault="007D63D8" w:rsidP="00C80678">
            <w:pPr>
              <w:ind w:left="159" w:right="187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承辦人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EB1D6" w14:textId="77777777" w:rsidR="007D63D8" w:rsidRPr="007D63D8" w:rsidRDefault="007D63D8" w:rsidP="00C80678">
            <w:pPr>
              <w:ind w:left="159" w:right="187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秘書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93AC0" w14:textId="77777777" w:rsidR="007D63D8" w:rsidRPr="007D63D8" w:rsidRDefault="007D63D8" w:rsidP="00C80678">
            <w:pPr>
              <w:ind w:left="159" w:right="187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單位主管</w:t>
            </w:r>
          </w:p>
        </w:tc>
      </w:tr>
      <w:tr w:rsidR="007D63D8" w:rsidRPr="007D63D8" w14:paraId="5468F4BD" w14:textId="77777777" w:rsidTr="00C80678">
        <w:trPr>
          <w:cantSplit/>
          <w:trHeight w:val="835"/>
        </w:trPr>
        <w:tc>
          <w:tcPr>
            <w:tcW w:w="1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BCF9C4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6B456" w14:textId="77777777" w:rsidR="007D63D8" w:rsidRPr="007D63D8" w:rsidRDefault="007D63D8" w:rsidP="00C80678">
            <w:pPr>
              <w:ind w:left="418" w:right="582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122E1" w14:textId="77777777" w:rsidR="007D63D8" w:rsidRPr="007D63D8" w:rsidRDefault="007D63D8" w:rsidP="00C80678">
            <w:pPr>
              <w:ind w:left="418" w:right="582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3F132" w14:textId="77777777" w:rsidR="007D63D8" w:rsidRPr="007D63D8" w:rsidRDefault="007D63D8" w:rsidP="00C80678">
            <w:pPr>
              <w:ind w:left="418" w:right="582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7D63D8" w:rsidRPr="007D63D8" w14:paraId="5635955B" w14:textId="77777777" w:rsidTr="00C80678">
        <w:trPr>
          <w:cantSplit/>
          <w:trHeight w:val="1422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81CDE0" w14:textId="77777777" w:rsidR="007D63D8" w:rsidRPr="007D63D8" w:rsidRDefault="007D63D8" w:rsidP="00C80678">
            <w:pPr>
              <w:ind w:left="58" w:right="69" w:firstLine="16"/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備註</w:t>
            </w:r>
          </w:p>
        </w:tc>
        <w:tc>
          <w:tcPr>
            <w:tcW w:w="8430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3F4B2" w14:textId="77777777" w:rsidR="007D63D8" w:rsidRPr="007D63D8" w:rsidRDefault="007D63D8" w:rsidP="00C80678">
            <w:pPr>
              <w:snapToGrid w:val="0"/>
              <w:spacing w:line="300" w:lineRule="exact"/>
              <w:ind w:left="461" w:right="85" w:hangingChars="192" w:hanging="461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一、本申請單（需附企劃書或節目介紹）請於攝製作業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個上班日前送達本校園。</w:t>
            </w:r>
          </w:p>
          <w:p w14:paraId="6F8F4733" w14:textId="77777777" w:rsidR="007D63D8" w:rsidRPr="007D63D8" w:rsidRDefault="007D63D8" w:rsidP="00D00E9E">
            <w:pPr>
              <w:spacing w:after="120" w:line="300" w:lineRule="exact"/>
              <w:ind w:left="427" w:right="85" w:hangingChars="178" w:hanging="427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二、攝製作業僅限於非上課時間，並應維護校園安寧及環境整潔，如有場地設施或草坪遭受破壞，申請單位應負責修復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或照價賠償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及清潔。</w:t>
            </w:r>
          </w:p>
          <w:p w14:paraId="66AB5700" w14:textId="77777777" w:rsidR="007D63D8" w:rsidRPr="007D63D8" w:rsidRDefault="007D63D8" w:rsidP="00C80678">
            <w:pPr>
              <w:snapToGrid w:val="0"/>
              <w:spacing w:line="300" w:lineRule="exact"/>
              <w:ind w:left="461" w:right="85" w:hangingChars="192" w:hanging="461"/>
              <w:rPr>
                <w:rFonts w:ascii="Times New Roman" w:eastAsia="標楷體" w:hAnsi="Times New Roman" w:cs="Times New Roman"/>
                <w:szCs w:val="20"/>
              </w:rPr>
            </w:pPr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三、攝製作業時，本校得調派相關人員</w:t>
            </w:r>
            <w:proofErr w:type="gramStart"/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乙名隨同在場</w:t>
            </w:r>
            <w:proofErr w:type="gramEnd"/>
            <w:r w:rsidRPr="007D63D8">
              <w:rPr>
                <w:rFonts w:ascii="Times New Roman" w:eastAsia="標楷體" w:hAnsi="Times New Roman" w:cs="Times New Roman" w:hint="eastAsia"/>
                <w:szCs w:val="20"/>
              </w:rPr>
              <w:t>協助及現場安全維護，加班費由申請單位支付。</w:t>
            </w:r>
          </w:p>
        </w:tc>
      </w:tr>
    </w:tbl>
    <w:p w14:paraId="60AFB5A6" w14:textId="48469D7D" w:rsidR="007D63D8" w:rsidRPr="007D63D8" w:rsidRDefault="007D63D8" w:rsidP="007D63D8">
      <w:pPr>
        <w:ind w:right="-1"/>
        <w:jc w:val="right"/>
        <w:rPr>
          <w:rFonts w:ascii="Times New Roman" w:eastAsia="標楷體" w:hAnsi="Times New Roman" w:cs="Times New Roman"/>
          <w:color w:val="BFBFBF" w:themeColor="background1" w:themeShade="BF"/>
          <w:sz w:val="22"/>
        </w:rPr>
      </w:pPr>
      <w:r w:rsidRPr="007D63D8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表單編號：</w:t>
      </w:r>
      <w:r w:rsidRPr="007D63D8">
        <w:rPr>
          <w:rFonts w:ascii="Times New Roman" w:eastAsia="標楷體" w:hAnsi="Times New Roman" w:cs="Times New Roman"/>
          <w:color w:val="BFBFBF" w:themeColor="background1" w:themeShade="BF"/>
          <w:sz w:val="22"/>
        </w:rPr>
        <w:t>DA</w:t>
      </w:r>
      <w:r w:rsidRPr="007D63D8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G</w:t>
      </w:r>
      <w:r w:rsidRPr="007D63D8">
        <w:rPr>
          <w:rFonts w:ascii="Times New Roman" w:eastAsia="標楷體" w:hAnsi="Times New Roman" w:cs="Times New Roman"/>
          <w:color w:val="BFBFBF" w:themeColor="background1" w:themeShade="BF"/>
          <w:sz w:val="22"/>
        </w:rPr>
        <w:t>-</w:t>
      </w:r>
      <w:r w:rsidRPr="007D63D8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Q03-001-FM07-0</w:t>
      </w:r>
      <w:r w:rsidRPr="007D63D8">
        <w:rPr>
          <w:rFonts w:ascii="Times New Roman" w:eastAsia="標楷體" w:hAnsi="Times New Roman" w:cs="Times New Roman"/>
          <w:color w:val="BFBFBF" w:themeColor="background1" w:themeShade="BF"/>
          <w:sz w:val="22"/>
        </w:rPr>
        <w:t>1</w:t>
      </w:r>
    </w:p>
    <w:p w14:paraId="3359A421" w14:textId="7F381224" w:rsidR="007D63D8" w:rsidRPr="007D63D8" w:rsidRDefault="007D63D8" w:rsidP="007D63D8">
      <w:pPr>
        <w:spacing w:line="280" w:lineRule="exact"/>
        <w:jc w:val="both"/>
        <w:rPr>
          <w:rFonts w:ascii="Times New Roman" w:eastAsia="標楷體" w:hAnsi="Times New Roman" w:cs="Times New Roman"/>
          <w:noProof/>
          <w:szCs w:val="20"/>
        </w:rPr>
      </w:pPr>
    </w:p>
    <w:sectPr w:rsidR="007D63D8" w:rsidRPr="007D63D8" w:rsidSect="007D63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D8"/>
    <w:rsid w:val="007D63D8"/>
    <w:rsid w:val="00D00E9E"/>
    <w:rsid w:val="00E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2502"/>
  <w15:chartTrackingRefBased/>
  <w15:docId w15:val="{B0E3F98F-51B3-4D49-8E25-81CD253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3</cp:revision>
  <dcterms:created xsi:type="dcterms:W3CDTF">2023-03-20T07:35:00Z</dcterms:created>
  <dcterms:modified xsi:type="dcterms:W3CDTF">2023-04-11T06:02:00Z</dcterms:modified>
</cp:coreProperties>
</file>